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hint="default" w:ascii="Arial" w:hAnsi="Arial" w:cs="Arial"/>
          <w:b/>
          <w:sz w:val="24"/>
          <w:szCs w:val="24"/>
          <w:lang w:val="en-US"/>
        </w:rPr>
        <w:t xml:space="preserve"> RP-221366</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13.5.17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June </w:t>
            </w:r>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5</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2456</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5</w:t>
      </w:r>
      <w:r>
        <w:rPr>
          <w:rFonts w:ascii="Arial" w:hAnsi="Arial" w:cs="Arial"/>
          <w:highlight w:val="none"/>
        </w:rPr>
        <w:t>% overall completeness achieved.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R5-22245</w:t>
      </w:r>
      <w:r>
        <w:rPr>
          <w:rFonts w:hint="default" w:ascii="Arial" w:hAnsi="Arial" w:eastAsia="等线" w:cs="Arial"/>
          <w:bCs/>
          <w:lang w:val="en-US"/>
        </w:rPr>
        <w:t>6</w:t>
      </w:r>
      <w:r>
        <w:rPr>
          <w:rFonts w:hint="eastAsia" w:ascii="Arial" w:hAnsi="Arial" w:eastAsia="等线" w:cs="Arial"/>
          <w:bCs/>
        </w:rPr>
        <w:tab/>
      </w:r>
      <w:r>
        <w:rPr>
          <w:rFonts w:hint="eastAsia" w:ascii="Arial" w:hAnsi="Arial" w:eastAsia="等线" w:cs="Arial"/>
          <w:bCs/>
        </w:rPr>
        <w:t>WP - Rel-17 NR_ENDC_SON_MDT_enh-UEConTest after RAN5#95-e</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21350A90"/>
    <w:rsid w:val="27562BD4"/>
    <w:rsid w:val="2AB434D5"/>
    <w:rsid w:val="2CCD2979"/>
    <w:rsid w:val="31C07DBC"/>
    <w:rsid w:val="33002AF9"/>
    <w:rsid w:val="393C45E1"/>
    <w:rsid w:val="399E7C85"/>
    <w:rsid w:val="40F83D6F"/>
    <w:rsid w:val="43A0048F"/>
    <w:rsid w:val="46236A8D"/>
    <w:rsid w:val="4B6F7963"/>
    <w:rsid w:val="4BB12314"/>
    <w:rsid w:val="4C1E56D3"/>
    <w:rsid w:val="4D062DDB"/>
    <w:rsid w:val="52C44780"/>
    <w:rsid w:val="53576CAF"/>
    <w:rsid w:val="57224BB7"/>
    <w:rsid w:val="57702CB2"/>
    <w:rsid w:val="5CEA2DE7"/>
    <w:rsid w:val="5E857B78"/>
    <w:rsid w:val="69BB64D3"/>
    <w:rsid w:val="69E22614"/>
    <w:rsid w:val="6A121FE8"/>
    <w:rsid w:val="6B3718FA"/>
    <w:rsid w:val="6E404384"/>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4</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2022-05-27T03:07:08Z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